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CCD" w:rsidRDefault="00440CCD" w:rsidP="00440CCD">
      <w:pPr>
        <w:pStyle w:val="2"/>
        <w:spacing w:before="312" w:after="156"/>
      </w:pPr>
      <w:bookmarkStart w:id="0" w:name="_Toc465091499"/>
      <w:bookmarkStart w:id="1" w:name="_GoBack"/>
      <w:bookmarkEnd w:id="1"/>
      <w:r>
        <w:rPr>
          <w:rFonts w:eastAsiaTheme="minorEastAsia" w:hint="eastAsia"/>
          <w:color w:val="000000"/>
          <w:kern w:val="0"/>
        </w:rPr>
        <w:t xml:space="preserve"> </w:t>
      </w:r>
      <w:r w:rsidRPr="004A7318">
        <w:rPr>
          <w:rFonts w:hint="eastAsia"/>
        </w:rPr>
        <w:t>科技开发用品免征进口税收暂行规定</w:t>
      </w:r>
      <w:bookmarkEnd w:id="0"/>
    </w:p>
    <w:p w:rsidR="00440CCD" w:rsidRPr="004A7318" w:rsidRDefault="00440CCD" w:rsidP="00440CCD">
      <w:pPr>
        <w:spacing w:line="360" w:lineRule="exact"/>
        <w:jc w:val="center"/>
        <w:rPr>
          <w:b/>
          <w:sz w:val="28"/>
          <w:szCs w:val="28"/>
        </w:rPr>
      </w:pPr>
    </w:p>
    <w:p w:rsidR="00440CCD" w:rsidRDefault="00440CCD" w:rsidP="00440CCD">
      <w:pPr>
        <w:spacing w:line="360" w:lineRule="exact"/>
        <w:ind w:firstLineChars="200" w:firstLine="420"/>
      </w:pPr>
      <w:r w:rsidRPr="004A7318">
        <w:rPr>
          <w:rFonts w:hint="eastAsia"/>
        </w:rPr>
        <w:t>（</w:t>
      </w:r>
      <w:r w:rsidRPr="004A7318">
        <w:rPr>
          <w:rFonts w:hint="eastAsia"/>
        </w:rPr>
        <w:t>2007</w:t>
      </w:r>
      <w:r w:rsidRPr="004A7318">
        <w:rPr>
          <w:rFonts w:hint="eastAsia"/>
        </w:rPr>
        <w:t>年</w:t>
      </w:r>
      <w:r w:rsidRPr="004A7318">
        <w:rPr>
          <w:rFonts w:hint="eastAsia"/>
        </w:rPr>
        <w:t>1</w:t>
      </w:r>
      <w:r w:rsidRPr="004A7318">
        <w:rPr>
          <w:rFonts w:hint="eastAsia"/>
        </w:rPr>
        <w:t>月</w:t>
      </w:r>
      <w:r w:rsidRPr="004A7318">
        <w:rPr>
          <w:rFonts w:hint="eastAsia"/>
        </w:rPr>
        <w:t>31</w:t>
      </w:r>
      <w:r w:rsidRPr="004A7318">
        <w:rPr>
          <w:rFonts w:hint="eastAsia"/>
        </w:rPr>
        <w:t>日财政部海关总署国家税务总局令第</w:t>
      </w:r>
      <w:r w:rsidRPr="004A7318">
        <w:rPr>
          <w:rFonts w:hint="eastAsia"/>
        </w:rPr>
        <w:t>44</w:t>
      </w:r>
      <w:r w:rsidRPr="004A7318">
        <w:rPr>
          <w:rFonts w:hint="eastAsia"/>
        </w:rPr>
        <w:t>号公布根据</w:t>
      </w:r>
      <w:r w:rsidRPr="004A7318">
        <w:rPr>
          <w:rFonts w:hint="eastAsia"/>
        </w:rPr>
        <w:t>2011</w:t>
      </w:r>
      <w:r w:rsidRPr="004A7318">
        <w:rPr>
          <w:rFonts w:hint="eastAsia"/>
        </w:rPr>
        <w:t>年</w:t>
      </w:r>
      <w:r w:rsidRPr="004A7318">
        <w:rPr>
          <w:rFonts w:hint="eastAsia"/>
        </w:rPr>
        <w:t>6</w:t>
      </w:r>
      <w:r w:rsidRPr="004A7318">
        <w:rPr>
          <w:rFonts w:hint="eastAsia"/>
        </w:rPr>
        <w:t>月</w:t>
      </w:r>
      <w:r w:rsidRPr="004A7318">
        <w:rPr>
          <w:rFonts w:hint="eastAsia"/>
        </w:rPr>
        <w:t>14</w:t>
      </w:r>
      <w:r w:rsidRPr="004A7318">
        <w:rPr>
          <w:rFonts w:hint="eastAsia"/>
        </w:rPr>
        <w:t>日《财政部海关总署国家税务总局关于修改（科技开发用品免征进口税收暂行规定）和（科学研究和教学用品免征进口税收规定）的决定》修订）</w:t>
      </w:r>
    </w:p>
    <w:p w:rsidR="00440CCD" w:rsidRDefault="00440CCD" w:rsidP="00440CCD">
      <w:pPr>
        <w:spacing w:line="360" w:lineRule="exact"/>
        <w:ind w:firstLineChars="200" w:firstLine="420"/>
      </w:pPr>
      <w:r w:rsidRPr="004A7318">
        <w:rPr>
          <w:rFonts w:hint="eastAsia"/>
        </w:rPr>
        <w:t>第一条</w:t>
      </w:r>
      <w:r>
        <w:rPr>
          <w:rFonts w:hint="eastAsia"/>
        </w:rPr>
        <w:t xml:space="preserve">  </w:t>
      </w:r>
      <w:r w:rsidRPr="004A7318">
        <w:rPr>
          <w:rFonts w:hint="eastAsia"/>
        </w:rPr>
        <w:t>为了鼓励科学研究和技术开发，促进科技进步，规范科技开发用品的免税进口行为，根据国务院关于同意对科教用品进口实行税收优惠政策的决定，制定本规定。</w:t>
      </w:r>
    </w:p>
    <w:p w:rsidR="00440CCD" w:rsidRDefault="00440CCD" w:rsidP="00440CCD">
      <w:pPr>
        <w:spacing w:line="360" w:lineRule="exact"/>
        <w:ind w:firstLineChars="200" w:firstLine="420"/>
      </w:pPr>
      <w:r w:rsidRPr="004A7318">
        <w:rPr>
          <w:rFonts w:hint="eastAsia"/>
        </w:rPr>
        <w:t>第二条</w:t>
      </w:r>
      <w:r>
        <w:rPr>
          <w:rFonts w:hint="eastAsia"/>
        </w:rPr>
        <w:t xml:space="preserve">  </w:t>
      </w:r>
      <w:r w:rsidRPr="004A7318">
        <w:rPr>
          <w:rFonts w:hint="eastAsia"/>
        </w:rPr>
        <w:t>下列科学研究、技术开发机构，在</w:t>
      </w:r>
      <w:r w:rsidRPr="004A7318">
        <w:rPr>
          <w:rFonts w:hint="eastAsia"/>
        </w:rPr>
        <w:t>2015</w:t>
      </w:r>
      <w:r w:rsidRPr="004A7318">
        <w:rPr>
          <w:rFonts w:hint="eastAsia"/>
        </w:rPr>
        <w:t>年</w:t>
      </w:r>
      <w:r w:rsidRPr="004A7318">
        <w:rPr>
          <w:rFonts w:hint="eastAsia"/>
        </w:rPr>
        <w:t>12</w:t>
      </w:r>
      <w:r w:rsidRPr="004A7318">
        <w:rPr>
          <w:rFonts w:hint="eastAsia"/>
        </w:rPr>
        <w:t>月</w:t>
      </w:r>
      <w:r w:rsidRPr="004A7318">
        <w:rPr>
          <w:rFonts w:hint="eastAsia"/>
        </w:rPr>
        <w:t>31</w:t>
      </w:r>
      <w:r w:rsidRPr="004A7318">
        <w:rPr>
          <w:rFonts w:hint="eastAsia"/>
        </w:rPr>
        <w:t>日前，在合理数量范围内进口国内不能生产或者性能不能满足需要的科技开发用品，免征进口关税和进口环节增值税、消费税：</w:t>
      </w:r>
    </w:p>
    <w:p w:rsidR="00440CCD" w:rsidRDefault="00440CCD" w:rsidP="00440CCD">
      <w:pPr>
        <w:spacing w:line="360" w:lineRule="exact"/>
        <w:ind w:firstLineChars="200" w:firstLine="420"/>
      </w:pPr>
      <w:r w:rsidRPr="004A7318">
        <w:rPr>
          <w:rFonts w:hint="eastAsia"/>
        </w:rPr>
        <w:t>（一）科技部会同财政部、海关总署和国家税务总局核定的科技体制改革过程中转制为企业和进入企业的主要从事科学研究和技术开发工作的机构；</w:t>
      </w:r>
    </w:p>
    <w:p w:rsidR="00440CCD" w:rsidRDefault="00440CCD" w:rsidP="00440CCD">
      <w:pPr>
        <w:spacing w:line="360" w:lineRule="exact"/>
        <w:ind w:firstLineChars="200" w:firstLine="420"/>
      </w:pPr>
      <w:r w:rsidRPr="004A7318">
        <w:rPr>
          <w:rFonts w:hint="eastAsia"/>
        </w:rPr>
        <w:t>（二）国家发展和改革委员会会同财政部、海关总署和国家税务总局核定的国家工程研究中心；</w:t>
      </w:r>
    </w:p>
    <w:p w:rsidR="00440CCD" w:rsidRDefault="00440CCD" w:rsidP="00440CCD">
      <w:pPr>
        <w:spacing w:line="360" w:lineRule="exact"/>
        <w:ind w:firstLineChars="200" w:firstLine="420"/>
      </w:pPr>
      <w:r w:rsidRPr="004A7318">
        <w:rPr>
          <w:rFonts w:hint="eastAsia"/>
        </w:rPr>
        <w:t>（三）国家发展和改革委员会会同财政部、海关总署、国家税务总局和科技部核定的企业技术中心；</w:t>
      </w:r>
    </w:p>
    <w:p w:rsidR="00440CCD" w:rsidRDefault="00440CCD" w:rsidP="00440CCD">
      <w:pPr>
        <w:spacing w:line="360" w:lineRule="exact"/>
        <w:ind w:firstLineChars="200" w:firstLine="420"/>
      </w:pPr>
      <w:r w:rsidRPr="004A7318">
        <w:rPr>
          <w:rFonts w:hint="eastAsia"/>
        </w:rPr>
        <w:t>（四）科技部会同财政部、海关总署和国家税务总局核定的国家重点实验室和国家工程技术研究中心；</w:t>
      </w:r>
    </w:p>
    <w:p w:rsidR="00440CCD" w:rsidRDefault="00440CCD" w:rsidP="00440CCD">
      <w:pPr>
        <w:spacing w:line="360" w:lineRule="exact"/>
        <w:ind w:firstLineChars="200" w:firstLine="420"/>
      </w:pPr>
      <w:r w:rsidRPr="004A7318">
        <w:rPr>
          <w:rFonts w:hint="eastAsia"/>
        </w:rPr>
        <w:t>（五）财政部会同国务院有关部门核定的其他科学研究、技术开发机构。</w:t>
      </w:r>
    </w:p>
    <w:p w:rsidR="00440CCD" w:rsidRDefault="00440CCD" w:rsidP="00440CCD">
      <w:pPr>
        <w:spacing w:line="360" w:lineRule="exact"/>
        <w:ind w:firstLineChars="200" w:firstLine="420"/>
      </w:pPr>
      <w:r w:rsidRPr="004A7318">
        <w:rPr>
          <w:rFonts w:hint="eastAsia"/>
        </w:rPr>
        <w:t>第三条</w:t>
      </w:r>
      <w:r>
        <w:rPr>
          <w:rFonts w:hint="eastAsia"/>
        </w:rPr>
        <w:t xml:space="preserve">  </w:t>
      </w:r>
      <w:r w:rsidRPr="004A7318">
        <w:rPr>
          <w:rFonts w:hint="eastAsia"/>
        </w:rPr>
        <w:t>免税进口科技开发用品的具体范围，按照本规定所附《免税进口科技开发用品清单》执行。</w:t>
      </w:r>
    </w:p>
    <w:p w:rsidR="00440CCD" w:rsidRDefault="00440CCD" w:rsidP="00440CCD">
      <w:pPr>
        <w:spacing w:line="360" w:lineRule="exact"/>
        <w:ind w:firstLineChars="200" w:firstLine="420"/>
      </w:pPr>
      <w:r w:rsidRPr="004A7318">
        <w:rPr>
          <w:rFonts w:hint="eastAsia"/>
        </w:rPr>
        <w:t>财政部会同有关部门根据科技开发用品的需求变化及国内生产发展情况，适时对《免税进口科技开发用品清单》进行调整。</w:t>
      </w:r>
    </w:p>
    <w:p w:rsidR="00440CCD" w:rsidRDefault="00440CCD" w:rsidP="00440CCD">
      <w:pPr>
        <w:spacing w:line="360" w:lineRule="exact"/>
        <w:ind w:firstLineChars="200" w:firstLine="420"/>
      </w:pPr>
      <w:r w:rsidRPr="004A7318">
        <w:rPr>
          <w:rFonts w:hint="eastAsia"/>
        </w:rPr>
        <w:t>第四条</w:t>
      </w:r>
      <w:r>
        <w:rPr>
          <w:rFonts w:hint="eastAsia"/>
        </w:rPr>
        <w:t xml:space="preserve">  </w:t>
      </w:r>
      <w:r w:rsidRPr="004A7318">
        <w:rPr>
          <w:rFonts w:hint="eastAsia"/>
        </w:rPr>
        <w:t>依照本规定免税进口的科技开发用品，应当直接用于本单位的科学研究和技术开发，不得擅自转让、移作他用或者进行其他处置。</w:t>
      </w:r>
    </w:p>
    <w:p w:rsidR="00440CCD" w:rsidRDefault="00440CCD" w:rsidP="00440CCD">
      <w:pPr>
        <w:spacing w:line="360" w:lineRule="exact"/>
        <w:ind w:firstLineChars="200" w:firstLine="420"/>
      </w:pPr>
      <w:r w:rsidRPr="004A7318">
        <w:rPr>
          <w:rFonts w:hint="eastAsia"/>
        </w:rPr>
        <w:t>第五条</w:t>
      </w:r>
      <w:r>
        <w:rPr>
          <w:rFonts w:hint="eastAsia"/>
        </w:rPr>
        <w:t xml:space="preserve">  </w:t>
      </w:r>
      <w:r w:rsidRPr="004A7318">
        <w:rPr>
          <w:rFonts w:hint="eastAsia"/>
        </w:rPr>
        <w:t>经海关核准的单位，其免税进口的科技开发用品可以用于其他单位的科学研究和技术开发活动。</w:t>
      </w:r>
    </w:p>
    <w:p w:rsidR="00440CCD" w:rsidRDefault="00440CCD" w:rsidP="00440CCD">
      <w:pPr>
        <w:spacing w:line="360" w:lineRule="exact"/>
        <w:ind w:firstLineChars="200" w:firstLine="420"/>
      </w:pPr>
      <w:r w:rsidRPr="004A7318">
        <w:rPr>
          <w:rFonts w:hint="eastAsia"/>
        </w:rPr>
        <w:t>第六条</w:t>
      </w:r>
      <w:r>
        <w:rPr>
          <w:rFonts w:hint="eastAsia"/>
        </w:rPr>
        <w:t xml:space="preserve">  </w:t>
      </w:r>
      <w:r w:rsidRPr="004A7318">
        <w:rPr>
          <w:rFonts w:hint="eastAsia"/>
        </w:rPr>
        <w:t>违反规定，将免税进口的科技开发用品擅自转让、移作他用或者进行其他处置的，按照有关规定处罚，有关单位在</w:t>
      </w:r>
      <w:r w:rsidRPr="004A7318">
        <w:rPr>
          <w:rFonts w:hint="eastAsia"/>
        </w:rPr>
        <w:t>1</w:t>
      </w:r>
      <w:r w:rsidRPr="004A7318">
        <w:rPr>
          <w:rFonts w:hint="eastAsia"/>
        </w:rPr>
        <w:t>年内不得享受本税收优惠政策；依法被追究刑事责任的，有关单位在</w:t>
      </w:r>
      <w:r w:rsidRPr="004A7318">
        <w:rPr>
          <w:rFonts w:hint="eastAsia"/>
        </w:rPr>
        <w:t>3</w:t>
      </w:r>
      <w:r w:rsidRPr="004A7318">
        <w:rPr>
          <w:rFonts w:hint="eastAsia"/>
        </w:rPr>
        <w:t>年内不得享受本税收优惠政策。</w:t>
      </w:r>
    </w:p>
    <w:p w:rsidR="00440CCD" w:rsidRDefault="00440CCD" w:rsidP="00440CCD">
      <w:pPr>
        <w:spacing w:line="360" w:lineRule="exact"/>
        <w:ind w:firstLineChars="200" w:firstLine="420"/>
      </w:pPr>
      <w:r w:rsidRPr="004A7318">
        <w:rPr>
          <w:rFonts w:hint="eastAsia"/>
        </w:rPr>
        <w:t>第七条</w:t>
      </w:r>
      <w:r>
        <w:rPr>
          <w:rFonts w:hint="eastAsia"/>
        </w:rPr>
        <w:t xml:space="preserve">  </w:t>
      </w:r>
      <w:r w:rsidRPr="004A7318">
        <w:rPr>
          <w:rFonts w:hint="eastAsia"/>
        </w:rPr>
        <w:t>海关总署根据本规定制定海关具体实施办法。</w:t>
      </w:r>
    </w:p>
    <w:p w:rsidR="00440CCD" w:rsidRPr="004A7318" w:rsidRDefault="00440CCD" w:rsidP="00440CCD">
      <w:pPr>
        <w:spacing w:line="360" w:lineRule="exact"/>
        <w:ind w:firstLineChars="200" w:firstLine="420"/>
      </w:pPr>
      <w:r w:rsidRPr="004A7318">
        <w:rPr>
          <w:rFonts w:hint="eastAsia"/>
        </w:rPr>
        <w:t>第八条</w:t>
      </w:r>
      <w:r>
        <w:rPr>
          <w:rFonts w:hint="eastAsia"/>
        </w:rPr>
        <w:t xml:space="preserve">  </w:t>
      </w:r>
      <w:r w:rsidRPr="004A7318">
        <w:rPr>
          <w:rFonts w:hint="eastAsia"/>
        </w:rPr>
        <w:t>本规定自</w:t>
      </w:r>
      <w:r w:rsidRPr="004A7318">
        <w:rPr>
          <w:rFonts w:hint="eastAsia"/>
        </w:rPr>
        <w:t>2007</w:t>
      </w:r>
      <w:r w:rsidRPr="004A7318">
        <w:rPr>
          <w:rFonts w:hint="eastAsia"/>
        </w:rPr>
        <w:t>年</w:t>
      </w:r>
      <w:r w:rsidRPr="004A7318">
        <w:rPr>
          <w:rFonts w:hint="eastAsia"/>
        </w:rPr>
        <w:t>2</w:t>
      </w:r>
      <w:r w:rsidRPr="004A7318">
        <w:rPr>
          <w:rFonts w:hint="eastAsia"/>
        </w:rPr>
        <w:t>月</w:t>
      </w:r>
      <w:r w:rsidRPr="004A7318">
        <w:rPr>
          <w:rFonts w:hint="eastAsia"/>
        </w:rPr>
        <w:t>1</w:t>
      </w:r>
      <w:r w:rsidRPr="004A7318">
        <w:rPr>
          <w:rFonts w:hint="eastAsia"/>
        </w:rPr>
        <w:t>日起施行。</w:t>
      </w:r>
    </w:p>
    <w:p w:rsidR="00440CCD" w:rsidRDefault="00440CCD" w:rsidP="00440CCD">
      <w:pPr>
        <w:widowControl/>
        <w:jc w:val="left"/>
      </w:pPr>
      <w:r>
        <w:br w:type="page"/>
      </w:r>
    </w:p>
    <w:p w:rsidR="00440CCD" w:rsidRPr="004A7318" w:rsidRDefault="00440CCD" w:rsidP="00440CCD">
      <w:pPr>
        <w:spacing w:line="360" w:lineRule="exact"/>
        <w:rPr>
          <w:b/>
        </w:rPr>
      </w:pPr>
      <w:r w:rsidRPr="004A7318">
        <w:rPr>
          <w:rFonts w:hint="eastAsia"/>
          <w:b/>
        </w:rPr>
        <w:lastRenderedPageBreak/>
        <w:t>附件：</w:t>
      </w:r>
    </w:p>
    <w:p w:rsidR="00440CCD" w:rsidRDefault="00440CCD" w:rsidP="00440CCD">
      <w:pPr>
        <w:spacing w:line="360" w:lineRule="exact"/>
        <w:jc w:val="center"/>
        <w:rPr>
          <w:b/>
          <w:sz w:val="28"/>
          <w:szCs w:val="28"/>
        </w:rPr>
      </w:pPr>
    </w:p>
    <w:p w:rsidR="00440CCD" w:rsidRDefault="00440CCD" w:rsidP="00440CCD">
      <w:pPr>
        <w:spacing w:line="360" w:lineRule="exact"/>
        <w:jc w:val="center"/>
        <w:rPr>
          <w:b/>
          <w:sz w:val="28"/>
          <w:szCs w:val="28"/>
        </w:rPr>
      </w:pPr>
      <w:r w:rsidRPr="004A7318">
        <w:rPr>
          <w:rFonts w:hint="eastAsia"/>
          <w:b/>
          <w:sz w:val="28"/>
          <w:szCs w:val="28"/>
        </w:rPr>
        <w:t>免税进口科技开发用品清单</w:t>
      </w:r>
    </w:p>
    <w:p w:rsidR="00440CCD" w:rsidRDefault="00440CCD" w:rsidP="00440CCD">
      <w:pPr>
        <w:spacing w:line="360" w:lineRule="exact"/>
        <w:jc w:val="center"/>
        <w:rPr>
          <w:b/>
          <w:sz w:val="28"/>
          <w:szCs w:val="28"/>
        </w:rPr>
      </w:pPr>
    </w:p>
    <w:p w:rsidR="00440CCD" w:rsidRDefault="00440CCD" w:rsidP="00440CCD">
      <w:pPr>
        <w:spacing w:line="360" w:lineRule="exact"/>
        <w:ind w:firstLineChars="200" w:firstLine="420"/>
        <w:jc w:val="left"/>
      </w:pPr>
      <w:r w:rsidRPr="004A7318">
        <w:rPr>
          <w:rFonts w:hint="eastAsia"/>
        </w:rPr>
        <w:t>（一）研究开发、科学试验用的分析、测量、检查、计量、观测、发生信号的仪器、仪表及其附件；</w:t>
      </w:r>
    </w:p>
    <w:p w:rsidR="00440CCD" w:rsidRDefault="00440CCD" w:rsidP="00440CCD">
      <w:pPr>
        <w:spacing w:line="360" w:lineRule="exact"/>
        <w:ind w:firstLineChars="200" w:firstLine="420"/>
        <w:jc w:val="left"/>
      </w:pPr>
      <w:r w:rsidRPr="004A7318">
        <w:rPr>
          <w:rFonts w:hint="eastAsia"/>
        </w:rPr>
        <w:t>（二）为科学研究、技术开发提供必要条件的科研实验用设备（用于中试和生产的设备除外）；</w:t>
      </w:r>
    </w:p>
    <w:p w:rsidR="00440CCD" w:rsidRDefault="00440CCD" w:rsidP="00440CCD">
      <w:pPr>
        <w:spacing w:line="360" w:lineRule="exact"/>
        <w:ind w:firstLineChars="200" w:firstLine="420"/>
        <w:jc w:val="left"/>
      </w:pPr>
      <w:r w:rsidRPr="004A7318">
        <w:rPr>
          <w:rFonts w:hint="eastAsia"/>
        </w:rPr>
        <w:t>（三）计算机工作站，中型、大型计算机；</w:t>
      </w:r>
    </w:p>
    <w:p w:rsidR="00440CCD" w:rsidRDefault="00440CCD" w:rsidP="00440CCD">
      <w:pPr>
        <w:spacing w:line="360" w:lineRule="exact"/>
        <w:ind w:firstLineChars="200" w:firstLine="420"/>
        <w:jc w:val="left"/>
      </w:pPr>
      <w:r w:rsidRPr="004A7318">
        <w:rPr>
          <w:rFonts w:hint="eastAsia"/>
        </w:rPr>
        <w:t>（四）在海关监管期内用于维修依照本规定已免税进口的仪器、仪表和设备或者用于改进、扩充该仪器、仪表和设备的功能而单独进口的专用零部件及配件；</w:t>
      </w:r>
    </w:p>
    <w:p w:rsidR="00440CCD" w:rsidRDefault="00440CCD" w:rsidP="00440CCD">
      <w:pPr>
        <w:spacing w:line="360" w:lineRule="exact"/>
        <w:ind w:firstLineChars="200" w:firstLine="420"/>
        <w:jc w:val="left"/>
      </w:pPr>
      <w:r w:rsidRPr="004A7318">
        <w:rPr>
          <w:rFonts w:hint="eastAsia"/>
        </w:rPr>
        <w:t>（五）各种载体形式的图书、报刊、讲稿、计算机软件；</w:t>
      </w:r>
    </w:p>
    <w:p w:rsidR="00440CCD" w:rsidRDefault="00440CCD" w:rsidP="00440CCD">
      <w:pPr>
        <w:spacing w:line="360" w:lineRule="exact"/>
        <w:ind w:firstLineChars="200" w:firstLine="420"/>
        <w:jc w:val="left"/>
      </w:pPr>
      <w:r w:rsidRPr="004A7318">
        <w:rPr>
          <w:rFonts w:hint="eastAsia"/>
        </w:rPr>
        <w:t>（六）标本、模型；</w:t>
      </w:r>
    </w:p>
    <w:p w:rsidR="00440CCD" w:rsidRDefault="00440CCD" w:rsidP="00440CCD">
      <w:pPr>
        <w:spacing w:line="360" w:lineRule="exact"/>
        <w:ind w:firstLineChars="200" w:firstLine="420"/>
        <w:jc w:val="left"/>
      </w:pPr>
      <w:r w:rsidRPr="004A7318">
        <w:rPr>
          <w:rFonts w:hint="eastAsia"/>
        </w:rPr>
        <w:t>（七）实验用材料；</w:t>
      </w:r>
    </w:p>
    <w:p w:rsidR="00440CCD" w:rsidRDefault="00440CCD" w:rsidP="00440CCD">
      <w:pPr>
        <w:spacing w:line="360" w:lineRule="exact"/>
        <w:ind w:firstLineChars="200" w:firstLine="420"/>
        <w:jc w:val="left"/>
      </w:pPr>
      <w:r w:rsidRPr="004A7318">
        <w:rPr>
          <w:rFonts w:hint="eastAsia"/>
        </w:rPr>
        <w:t>（八）实验用动物；</w:t>
      </w:r>
    </w:p>
    <w:p w:rsidR="00440CCD" w:rsidRDefault="00440CCD" w:rsidP="00440CCD">
      <w:pPr>
        <w:spacing w:line="360" w:lineRule="exact"/>
        <w:ind w:firstLineChars="200" w:firstLine="420"/>
        <w:jc w:val="left"/>
      </w:pPr>
      <w:r w:rsidRPr="004A7318">
        <w:rPr>
          <w:rFonts w:hint="eastAsia"/>
        </w:rPr>
        <w:t>（九）研究开发、科学试验和教学用的医疗检测、分析仪器及其附件（限于医药类科学研究、技术开发机构）；</w:t>
      </w:r>
    </w:p>
    <w:p w:rsidR="00440CCD" w:rsidRDefault="00440CCD" w:rsidP="00440CCD">
      <w:pPr>
        <w:spacing w:line="360" w:lineRule="exact"/>
        <w:ind w:firstLineChars="200" w:firstLine="420"/>
        <w:jc w:val="left"/>
      </w:pPr>
      <w:r w:rsidRPr="004A7318">
        <w:rPr>
          <w:rFonts w:hint="eastAsia"/>
        </w:rPr>
        <w:t>（十）优良品种植物及种子（限于农林类科学研究、技术开发机构）；</w:t>
      </w:r>
    </w:p>
    <w:p w:rsidR="00440CCD" w:rsidRDefault="00440CCD" w:rsidP="00440CCD">
      <w:pPr>
        <w:spacing w:line="360" w:lineRule="exact"/>
        <w:ind w:firstLineChars="200" w:firstLine="420"/>
        <w:jc w:val="left"/>
      </w:pPr>
      <w:r w:rsidRPr="004A7318">
        <w:rPr>
          <w:rFonts w:hint="eastAsia"/>
        </w:rPr>
        <w:t>（十一）专业级乐器和音像资料（限于艺术类科学研究、技术开发机构）；</w:t>
      </w:r>
    </w:p>
    <w:p w:rsidR="00440CCD" w:rsidRDefault="00440CCD" w:rsidP="00440CCD">
      <w:pPr>
        <w:spacing w:line="360" w:lineRule="exact"/>
        <w:ind w:firstLineChars="200" w:firstLine="420"/>
        <w:jc w:val="left"/>
      </w:pPr>
      <w:r w:rsidRPr="004A7318">
        <w:rPr>
          <w:rFonts w:hint="eastAsia"/>
        </w:rPr>
        <w:t>（十二）特殊需要的体育器材（限于体育类科学研究、技术开发机构）；</w:t>
      </w:r>
    </w:p>
    <w:p w:rsidR="00440CCD" w:rsidRPr="004A7318" w:rsidRDefault="00440CCD" w:rsidP="00440CCD">
      <w:pPr>
        <w:spacing w:line="360" w:lineRule="exact"/>
        <w:ind w:firstLineChars="200" w:firstLine="420"/>
        <w:jc w:val="left"/>
        <w:rPr>
          <w:b/>
          <w:sz w:val="28"/>
          <w:szCs w:val="28"/>
        </w:rPr>
      </w:pPr>
      <w:r w:rsidRPr="004A7318">
        <w:rPr>
          <w:rFonts w:hint="eastAsia"/>
        </w:rPr>
        <w:t>（十三）研究开发用的非汽油、柴油动力样车（限于汽车类研究开发机构）。</w:t>
      </w:r>
    </w:p>
    <w:p w:rsidR="00440CCD" w:rsidRDefault="00440CCD" w:rsidP="00440CCD">
      <w:pPr>
        <w:spacing w:line="360" w:lineRule="exact"/>
        <w:jc w:val="center"/>
      </w:pPr>
    </w:p>
    <w:p w:rsidR="00166C9A" w:rsidRPr="00440CCD" w:rsidRDefault="00166C9A"/>
    <w:sectPr w:rsidR="00166C9A" w:rsidRPr="00440C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CCD"/>
    <w:rsid w:val="00166C9A"/>
    <w:rsid w:val="00440CCD"/>
    <w:rsid w:val="00D76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CCD"/>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440CCD"/>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40CCD"/>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CCD"/>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440CCD"/>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40CCD"/>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1129</Characters>
  <Application>Microsoft Office Word</Application>
  <DocSecurity>0</DocSecurity>
  <Lines>9</Lines>
  <Paragraphs>2</Paragraphs>
  <ScaleCrop>false</ScaleCrop>
  <Company>china</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2016-11-06T13:59:00Z</dcterms:created>
  <dcterms:modified xsi:type="dcterms:W3CDTF">2016-11-06T13:59:00Z</dcterms:modified>
</cp:coreProperties>
</file>